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29" w:rsidRPr="00B54B58" w:rsidRDefault="00DE5B29" w:rsidP="00DE5B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Консультация для педагогов 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«Фонематический слух — основа правильной речи»</w:t>
      </w: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формирование правильной речи у детей педагогам необходимо обратить внимание на 3 момента: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артикуляционной гимнастики,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по развитию мелкой моторики,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фонематического слуха.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остановимся подробнее на значении фонематического слуха.</w:t>
      </w:r>
    </w:p>
    <w:p w:rsidR="007C38A3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Фонематический слух -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сосредотачиваться на звуке, уметь различать, анализировать на слух фонемы (звуки, из которых состоит наша речь).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фонематического слуха ребенок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в «мглу», «лес» в «лист» или в «лису». Ребенок не слышит окончаний слов, парных согласных. Ему трудно повторить цепочки слогов, даже с оппозиционными звуками (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та-па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-ка, та-да, трудно выбрать картинки, отличающиеся одним звук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ом (мишка - мышка, бочка-почка)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 фонематического слуха проявляется особенно ярко в школе при обучении письму и чтению.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Поэтому, умение правильно и четко различать звуки речи –это способность фонематического слуха - является основой для понимания смысла сказанного, основой правильной речи, как устной, так и письменной.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Возрастные нормы развития фонематического слуха: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жизни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 Уже с 6 месяцев дети начинают различать звуки речи и сами включаются в процесс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гуления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лепета, начинают тренировать артикуляционный аппарат. К концу первого года жизни при нормальном развитии фонематического слуха малыш различает часто употребляемые слова.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втором году жизни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слух неверно произнесенный звук в речи взрослых, но собственное произношение еще не контролирует.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 достижение 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третьего года жизни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четвертом году жизни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фонематический слух совершенствуется, 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синтеза.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пятом году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формируется звуковой анализ -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</w:t>
      </w:r>
    </w:p>
    <w:p w:rsidR="007C38A3" w:rsidRDefault="00DE5B29" w:rsidP="00B54B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взрослого – всеми силами стимулировать, помогать и развивать речь, начиная с раннего возраста.</w:t>
      </w:r>
    </w:p>
    <w:p w:rsidR="00B54B58" w:rsidRDefault="00B54B58" w:rsidP="00B54B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4B58" w:rsidRPr="00B54B58" w:rsidRDefault="00B54B58" w:rsidP="00B54B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8A3" w:rsidRPr="00B54B58" w:rsidRDefault="007C38A3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Игровые упражнения для </w:t>
      </w:r>
      <w:r w:rsidR="007C38A3" w:rsidRPr="00B54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возраста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игровых упражнений –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4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 дошкольника слушать и слышать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же развить фонематический слух уже в раннем детстве?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начала, потренируйтесь с детьми выделять и называть неречевые звуки (бытовые шумы, звуки улицы, звучание музыкальных инстр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ументов, звуки животных и птиц)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можно приступать к формированию чётких фонематических представлений на примере речевых звуков. Ребенок должен научиться различать такие понятия как - гласные и согласные звуки и т. д.</w:t>
      </w:r>
    </w:p>
    <w:p w:rsidR="00DE5B29" w:rsidRPr="00B54B58" w:rsidRDefault="00DE5B29" w:rsidP="007C38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упражнения для развития фонематического слуха нужно проводить от простого к сложному – поэтапно, подходящие возрасту детей.</w:t>
      </w: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и упражнения для развития фонематического слуха.</w:t>
      </w: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Игры, которые учат различать неречевые звуки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звучало?»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Внимательно прислушивайтесь с детьми к звукам. 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: шум ветра, воды, шелест газеты, звон ложек, скрип двери и другие бытовые звуки.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Взрослый подбирает 3-4 игрушки, которые могут издавать разные звуки (барабан, погремушка, колокольчик, свисток или предметы из стекла, дерева, железа, бумаги и т. д) знакомит детей с их названиями и звучанием. Если дети это усвоили, можно начинать игру.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закрывают глаза. Взрослый берет по очереди предметы и производит ими разные звуки: звенит ключами, листает книгу, стучит карандашом шелестит газетой, переливает воду из чашки в чашку, звенит колокольчиком.  Дети узнают и называют игрушку.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«Встречайте гостей» 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игры берут 3 игрушки (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зайчонка, медвежонка и обезьянку) и подбирают 3 звучащие игрушки (колокольчик, свисток, погремушку). Взрослый сообщает, что к нам идут гости. Предупреждает, что зайчик придет с погремушкой, медвежонок со свистком, обезьянка – с колокольчиком. Дети отворачиваются (если нет ширмы), взрослый производит игрушками звуки. Дети по звуку отгадывают, какой гость прибыл.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позвонили?»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Ребёнок закрывает глаза, а взрослый тихо встает слева, справа, позади малыша и звонит в колокольчик. Ребёнок должен повернуться лицом к тому месту, откуда слышен звук, и, не открывая глаза, рукой показать направление.  После правильного ответа он открывает глаза, а взрослый поднимает и показывает колокольчик. Если ребёнок ошибся, то отгадывает ещё раз. Игру повторяют 4-5 раз.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«Шумящие мешочки»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детьми насыпьте в мешочки или коробочки крупу, пуговицы, скрепки и т. д. Дети должны угадать по звуку потряхиваемого мешочка или коробочки, что внутри.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«Волшебная палочка»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 карандаш или палку любого назначения, постучите ею по разным предметам в группе. Волшебная палочка заставит звучать вазу, стол, стену, миску. Потом усложните задание - дети отгадывают с закрытыми глазами, какой предмет зазвучал.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«Жмурки»</w:t>
      </w:r>
    </w:p>
    <w:p w:rsidR="00DE5B29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завязывают глаза, и он двигается в сторону звенящего колокольчика, бубна, свистка, пытаясь поймать ребят.</w:t>
      </w:r>
    </w:p>
    <w:p w:rsid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B58" w:rsidRP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B29" w:rsidRPr="00B54B58" w:rsidRDefault="00CB428B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 xml:space="preserve">Игры </w:t>
      </w:r>
      <w:r w:rsidR="00DE5B29"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различение звуков речи по тембру, силе и высоте.</w:t>
      </w:r>
    </w:p>
    <w:p w:rsidR="00CB428B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="00CB428B"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«Тихо-громко»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Ребёнку дают в руки два флажка. Если взрослый громко звенит бубном, дети поднимают флажки вверх и машут ими. Бубен звучит тише, малыши опускают флажки.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Взрослый бьёт в бубен тихо, потом громко и очень громко. В соответствии со звучанием бубна дети выполняют такие действия: под тихий звук идут на носочках, под громкий-обычный шаг, под очень громкий-бегут.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Договоритесь, что дети будут выполнять определённые действия, когда вы произносите слова громко и когда тихо.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вы говорите слово громко, дети поднимают руки вверх, а если тихо – касаются пальцами рук щёк. При этом можно читать стихотворение.</w:t>
      </w:r>
    </w:p>
    <w:p w:rsidR="00DE5B29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r w:rsidR="00DE5B29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:  Вы</w:t>
      </w:r>
      <w:proofErr w:type="gramEnd"/>
      <w:r w:rsidR="00DE5B29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5B29"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послушайте</w:t>
      </w:r>
      <w:r w:rsidR="00DE5B29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,ребята, </w:t>
      </w:r>
      <w:r w:rsidR="00DE5B29"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хочу</w:t>
      </w:r>
      <w:r w:rsidR="00DE5B29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вам </w:t>
      </w:r>
      <w:r w:rsidR="00DE5B29"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рассказать: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Родились </w:t>
      </w: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нас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котята. </w:t>
      </w: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 по счету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ровно пять. …  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«Угадай, кто сказал»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отгадывают за кого из персонажей сказки говорит взрослый. Более сложный вариант - ребенок сам говорит за героев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 медведей, изменяя высоту голоса, за героев сказки «Колобок» и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 на различение сходных между собой по звучанию слов.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«Слушай и выбирай»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детьми картинки со сходными по звучанию словами (ком, сом, лом, дом, мишка, миска, коза, коса). Взрослый называет предмет, а ребенок поднимает соответствующую картинку. (Можно использовать картинки из лото)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«Верно-неверно»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показывает детям картинку и называет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предмет, заменяя первую букву.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детей - хлопнуть в ладоши, когда он услышит правильный вариант произношения.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форота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морота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ворота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порота;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лодка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</w:t>
      </w:r>
      <w:proofErr w:type="spellStart"/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Сапка,фапка</w:t>
      </w:r>
      <w:proofErr w:type="spellEnd"/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шапка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хапка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ланки,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занки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шанки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санки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 на различение слогов.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«Делим слова на слоги»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объясняет детям, что есть короткие и длинные слова. Проговаривает их, интонационно разделяя слоги. Совместно с детьми произносит слова (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па-па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-па-та, ба-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-на, отхлопывая слоги. Затем предложить детям самостоятельно отхлопать количество слогов в слове.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лишнее?</w:t>
      </w:r>
      <w:r w:rsidR="00DE5B29"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E5B29"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(различение слогов)</w:t>
      </w:r>
    </w:p>
    <w:p w:rsidR="00CB428B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ряды слогов "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па-па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-па-ба-па", "фа-фа-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-фа-фа". Ребенок должен хлопнуть, когда услышит лишний (другой) слог.</w:t>
      </w:r>
    </w:p>
    <w:p w:rsidR="00B54B58" w:rsidRP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 на различение звуков.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слова состоят из звуков. И даже можно с ними поиграть.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Комарик звенит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ззз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ветер дует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жук жужжит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жжж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змея шипит-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шшш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тигр рычит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ррр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Взрослый произносит звук, а дети отгадывают, кто (что) его издает.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«Внимательные ушки» 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ряд звуков, а ребенок хлопает в ладоши, когда слышит заданную фонему.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(Например: Ищем звук «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С»: с, з, к, л, с, 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ж ,с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,р, м, с… )</w:t>
      </w:r>
    </w:p>
    <w:p w:rsidR="00CB428B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B58" w:rsidRP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E5B29" w:rsidRPr="00B54B58" w:rsidRDefault="00DE5B29" w:rsidP="007C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Игры на освоение навыков анализа и синтеза.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«Сколько звуков»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называет один, два, три звука, а дети на слух определяют и называет их количество.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1,ма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-2,ло-2,див-3…)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«Слушаем звук и хлопаем»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проговаривает ряд слов, а дети должны хлопнуть, когда услышат слово, начинающееся с заданного звука. Более сложный вариант – хлопнуть на заданную фонему в конце слова или в середине.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имер</w:t>
      </w:r>
      <w:proofErr w:type="gramEnd"/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«Ж»: жук, замок, железо, жи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раф, закат, жаба; сом, кот, нос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сани, мак, масло, зонт, сыр, оса, мак, сад и т. д)</w:t>
      </w:r>
    </w:p>
    <w:p w:rsidR="00CB428B" w:rsidRPr="00B54B58" w:rsidRDefault="00CB428B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«Отгадай слово»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1)Детям предлагаются слова с пропущенным звуком – нужно отгадать слово. Например, из слов убежал звук "л" 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(.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ампа</w:t>
      </w:r>
      <w:proofErr w:type="spellEnd"/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мы. о, .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,ку.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Убежал звук «з»</w:t>
      </w:r>
      <w:r w:rsidR="00CB428B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(.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аяц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, .амок, .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га.ета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)и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2) «Какой звук пропустил Незнайка?»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рбуз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камейка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-,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адуга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арабан</w:t>
      </w:r>
      <w:proofErr w:type="spell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). Четко, сохраняя ударение, произносить сочетания звуков.</w:t>
      </w: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«Цепочка слов»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и ребёнок поочерёдно произносят слова: каждое последующее слово должно начинаться на звук, которым за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кончилось предыдущее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(мя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 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емода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брико</w:t>
      </w: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т.д.)</w:t>
      </w: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8A3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«Запомни слова» 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4-5 несложных, понятных детям слов. Слова нужно повторить в той же последовательности (переставлять слова нельзя).</w:t>
      </w:r>
    </w:p>
    <w:p w:rsidR="00DE5B29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стол, стул, дом, </w:t>
      </w:r>
      <w:r w:rsidR="00DE5B29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кот, цветы; дерево, листья, пила, птица, белка.</w:t>
      </w:r>
    </w:p>
    <w:p w:rsidR="007C38A3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E5B29" w:rsidRPr="00B54B58" w:rsidRDefault="007C38A3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«Звук заблудился» </w:t>
      </w:r>
      <w:r w:rsidR="00DE5B29"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«Шутки - минутки.»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читаете детям строчки из стихов, намеренно заменяя буквы в словах. Дети находят ошибку в стихотв</w:t>
      </w:r>
      <w:r w:rsidR="007C38A3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орении и исправляют её. Примеры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с узорами, сапоги со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шторами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Тили-бом! Тили-бом! Загорелся кошкин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том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Мальчишек радостный народ коньками звучно режет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мёд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  Кот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плывет по океану, </w:t>
      </w:r>
      <w:r w:rsidRPr="00B54B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кит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блюдца ест сметану.</w:t>
      </w:r>
    </w:p>
    <w:p w:rsidR="00B54B58" w:rsidRP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«Испорченный телефон»</w:t>
      </w:r>
      <w:r w:rsidRPr="00B54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</w:t>
      </w:r>
    </w:p>
    <w:p w:rsidR="00DE5B29" w:rsidRPr="00B54B58" w:rsidRDefault="00DE5B29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произносит шепотом слова</w:t>
      </w:r>
      <w:r w:rsidR="00B54B58"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B58">
        <w:rPr>
          <w:rFonts w:ascii="Times New Roman" w:eastAsia="Times New Roman" w:hAnsi="Times New Roman" w:cs="Times New Roman"/>
          <w:sz w:val="24"/>
          <w:szCs w:val="24"/>
          <w:lang w:eastAsia="ru-RU"/>
        </w:rPr>
        <w:t>(1-3слов) дошкольнику, а он по цепочке передает другим детям. Слова должны дойти до последнего игрока. Педагог спрашивает его: «Какие ты услышал слова?», если он скажет верно, значит, телефон исправен.</w:t>
      </w:r>
    </w:p>
    <w:p w:rsidR="00B54B58" w:rsidRPr="00B54B58" w:rsidRDefault="00B54B58" w:rsidP="00DE5B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5B29" w:rsidRPr="00B54B58" w:rsidRDefault="00DE5B29" w:rsidP="00B54B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Уделяя внимание развитию фонематического слуха</w:t>
      </w:r>
      <w:r w:rsidR="00B54B58" w:rsidRPr="00B54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54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 облегчите ребёнку процесс освоения правильного звукопроизношения, а в дальнейшем чтения и письма.</w:t>
      </w:r>
    </w:p>
    <w:p w:rsidR="00DE5B29" w:rsidRPr="00B54B58" w:rsidRDefault="00DE5B29" w:rsidP="00DE5B2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                                       </w:t>
      </w:r>
    </w:p>
    <w:p w:rsidR="005634D8" w:rsidRPr="00B54B58" w:rsidRDefault="005634D8">
      <w:pPr>
        <w:rPr>
          <w:rFonts w:ascii="Times New Roman" w:hAnsi="Times New Roman" w:cs="Times New Roman"/>
          <w:sz w:val="24"/>
          <w:szCs w:val="24"/>
        </w:rPr>
      </w:pPr>
    </w:p>
    <w:sectPr w:rsidR="005634D8" w:rsidRPr="00B5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27B31"/>
    <w:multiLevelType w:val="multilevel"/>
    <w:tmpl w:val="939A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2F"/>
    <w:rsid w:val="00554C2F"/>
    <w:rsid w:val="005634D8"/>
    <w:rsid w:val="007C38A3"/>
    <w:rsid w:val="00B54B58"/>
    <w:rsid w:val="00CB428B"/>
    <w:rsid w:val="00D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548B"/>
  <w15:chartTrackingRefBased/>
  <w15:docId w15:val="{FF626F3B-1106-4545-8A9F-8C9416EC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5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E5B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B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E5B2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E5B29"/>
  </w:style>
  <w:style w:type="character" w:customStyle="1" w:styleId="c2">
    <w:name w:val="c2"/>
    <w:basedOn w:val="a0"/>
    <w:rsid w:val="00DE5B29"/>
  </w:style>
  <w:style w:type="paragraph" w:customStyle="1" w:styleId="c19">
    <w:name w:val="c19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5B29"/>
  </w:style>
  <w:style w:type="paragraph" w:customStyle="1" w:styleId="c7">
    <w:name w:val="c7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5B29"/>
  </w:style>
  <w:style w:type="paragraph" w:customStyle="1" w:styleId="c14">
    <w:name w:val="c14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5B29"/>
  </w:style>
  <w:style w:type="character" w:customStyle="1" w:styleId="c8">
    <w:name w:val="c8"/>
    <w:basedOn w:val="a0"/>
    <w:rsid w:val="00DE5B29"/>
  </w:style>
  <w:style w:type="character" w:customStyle="1" w:styleId="c12">
    <w:name w:val="c12"/>
    <w:basedOn w:val="a0"/>
    <w:rsid w:val="00DE5B29"/>
  </w:style>
  <w:style w:type="character" w:customStyle="1" w:styleId="c13">
    <w:name w:val="c13"/>
    <w:basedOn w:val="a0"/>
    <w:rsid w:val="00DE5B29"/>
  </w:style>
  <w:style w:type="paragraph" w:customStyle="1" w:styleId="c21">
    <w:name w:val="c21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5B29"/>
  </w:style>
  <w:style w:type="character" w:styleId="a3">
    <w:name w:val="Hyperlink"/>
    <w:basedOn w:val="a0"/>
    <w:uiPriority w:val="99"/>
    <w:semiHidden/>
    <w:unhideWhenUsed/>
    <w:rsid w:val="00DE5B29"/>
    <w:rPr>
      <w:color w:val="0000FF"/>
      <w:u w:val="single"/>
    </w:rPr>
  </w:style>
  <w:style w:type="paragraph" w:customStyle="1" w:styleId="search-excerpt">
    <w:name w:val="search-excerpt"/>
    <w:basedOn w:val="a"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E5B29"/>
  </w:style>
  <w:style w:type="character" w:customStyle="1" w:styleId="flag-throbber">
    <w:name w:val="flag-throbber"/>
    <w:basedOn w:val="a0"/>
    <w:rsid w:val="00DE5B29"/>
  </w:style>
  <w:style w:type="paragraph" w:styleId="a4">
    <w:name w:val="Normal (Web)"/>
    <w:basedOn w:val="a"/>
    <w:uiPriority w:val="99"/>
    <w:semiHidden/>
    <w:unhideWhenUsed/>
    <w:rsid w:val="00DE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5B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0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026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5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57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583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96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6690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689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02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2022-01-14T06:46:00Z</dcterms:created>
  <dcterms:modified xsi:type="dcterms:W3CDTF">2022-01-14T08:24:00Z</dcterms:modified>
</cp:coreProperties>
</file>